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DC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济宁孔子文化旅游集团有限公司</w:t>
      </w:r>
    </w:p>
    <w:p w14:paraId="2337F6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2025年度财务预算</w:t>
      </w:r>
    </w:p>
    <w:p w14:paraId="0FD38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1EC19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一、20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年度预算营业总收入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5.07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亿元、利润总额0.2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亿元。</w:t>
      </w:r>
    </w:p>
    <w:p w14:paraId="5B15FE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二、资产负债率控制在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32.5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%以下。</w:t>
      </w:r>
    </w:p>
    <w:p w14:paraId="045A0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三、成本费用总额占营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业总收入比重不超过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103.5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855DB2F-AFAC-4870-B182-2E2DC21901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  <w:docVar w:name="KSO_WPS_MARK_KEY" w:val="10ac7519-672a-4bf2-9dc3-23df19996859"/>
  </w:docVars>
  <w:rsids>
    <w:rsidRoot w:val="339657B0"/>
    <w:rsid w:val="15E77421"/>
    <w:rsid w:val="339657B0"/>
    <w:rsid w:val="6F5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99</Characters>
  <Lines>0</Lines>
  <Paragraphs>0</Paragraphs>
  <TotalTime>14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2024-06-26T08:52:00Z</dcterms:created>
  <dc:creator>续瑞</dc:creator>
  <cp:lastModifiedBy>王晓</cp:lastModifiedBy>
  <dcterms:modified xsi:type="dcterms:W3CDTF">2025-08-07T09:45:16Z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153AF610CD504951BCF8F6DAF6FE64A5_13</vt:lpwstr>
  </property>
  <property fmtid="{D5CDD505-2E9C-101B-9397-08002B2CF9AE}" pid="4" name="KSOTemplateDocerSaveRecord">
    <vt:lpwstr>eyJoZGlkIjoiMTE0NmYyY2YyOTFkNGUxOWE2M2U2NzJjNTM0ZTYyMzEiLCJ1c2VySWQiOiI2NjMzMDQ3MzUifQ==</vt:lpwstr>
  </property>
</Properties>
</file>